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F3" w:rsidRDefault="00B127F3" w:rsidP="00B127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 по заявлению ДАНФОСС А/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 гр. Л. о защите исключительных прав на товарные знаки</w:t>
      </w:r>
    </w:p>
    <w:p w:rsidR="00B127F3" w:rsidRDefault="00B127F3" w:rsidP="00B127F3">
      <w:pPr>
        <w:pStyle w:val="a4"/>
        <w:spacing w:after="0" w:line="360" w:lineRule="auto"/>
        <w:ind w:left="465"/>
        <w:jc w:val="both"/>
        <w:rPr>
          <w:rFonts w:ascii="Times New Roman" w:hAnsi="Times New Roman"/>
          <w:b/>
          <w:sz w:val="28"/>
          <w:szCs w:val="28"/>
        </w:rPr>
      </w:pPr>
    </w:p>
    <w:p w:rsidR="00B127F3" w:rsidRDefault="00B127F3" w:rsidP="00B127F3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Арбитражного суда Московской области </w:t>
      </w:r>
    </w:p>
    <w:p w:rsidR="00B127F3" w:rsidRDefault="00B127F3" w:rsidP="00B127F3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03 февраля 2014 года</w:t>
      </w:r>
    </w:p>
    <w:p w:rsidR="00B127F3" w:rsidRDefault="00B127F3" w:rsidP="00B127F3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по делу №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А41-68457/13</w:t>
      </w:r>
      <w:bookmarkEnd w:id="0"/>
    </w:p>
    <w:p w:rsidR="00B127F3" w:rsidRDefault="00B127F3" w:rsidP="00B127F3">
      <w:pPr>
        <w:pStyle w:val="a3"/>
        <w:spacing w:after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(Официальный сайт Высшего арбитражного суда Российской Федерации // http://ras.arbitr.ru/)</w:t>
      </w:r>
    </w:p>
    <w:p w:rsidR="00B127F3" w:rsidRDefault="00B127F3" w:rsidP="00B127F3">
      <w:pPr>
        <w:pStyle w:val="a3"/>
        <w:spacing w:after="0" w:line="360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(Извлечение)</w:t>
      </w:r>
    </w:p>
    <w:p w:rsidR="00B127F3" w:rsidRDefault="00B127F3" w:rsidP="00B127F3">
      <w:pPr>
        <w:pStyle w:val="a3"/>
        <w:spacing w:after="0" w:line="360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127F3" w:rsidRDefault="00B127F3" w:rsidP="00B127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«Акционерная компания ДАНФОСС А/С обратилась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Арбитражный суд Московской области с исковым заявлением к гр. Л. о признании незаконным, нарушающим исключительные права ДАНФОСС А/С</w:t>
      </w:r>
      <w:r>
        <w:rPr>
          <w:rFonts w:ascii="Times New Roman" w:hAnsi="Times New Roman"/>
          <w:sz w:val="28"/>
          <w:szCs w:val="28"/>
        </w:rPr>
        <w:t xml:space="preserve"> (№20165715 - </w:t>
      </w:r>
      <w:proofErr w:type="spellStart"/>
      <w:r>
        <w:rPr>
          <w:rFonts w:ascii="Times New Roman" w:hAnsi="Times New Roman"/>
          <w:sz w:val="28"/>
          <w:szCs w:val="28"/>
        </w:rPr>
        <w:t>Нордборгвей</w:t>
      </w:r>
      <w:proofErr w:type="spellEnd"/>
      <w:r>
        <w:rPr>
          <w:rFonts w:ascii="Times New Roman" w:hAnsi="Times New Roman"/>
          <w:sz w:val="28"/>
          <w:szCs w:val="28"/>
        </w:rPr>
        <w:t xml:space="preserve"> 81, ДК-6430, </w:t>
      </w:r>
      <w:proofErr w:type="spellStart"/>
      <w:r>
        <w:rPr>
          <w:rFonts w:ascii="Times New Roman" w:hAnsi="Times New Roman"/>
          <w:sz w:val="28"/>
          <w:szCs w:val="28"/>
        </w:rPr>
        <w:t>Нордборг</w:t>
      </w:r>
      <w:proofErr w:type="spellEnd"/>
      <w:r>
        <w:rPr>
          <w:rFonts w:ascii="Times New Roman" w:hAnsi="Times New Roman"/>
          <w:sz w:val="28"/>
          <w:szCs w:val="28"/>
        </w:rPr>
        <w:t xml:space="preserve">, Дания) </w:t>
      </w:r>
      <w:r>
        <w:rPr>
          <w:rFonts w:ascii="Times New Roman" w:hAnsi="Times New Roman"/>
          <w:b/>
          <w:sz w:val="28"/>
          <w:szCs w:val="28"/>
        </w:rPr>
        <w:t>на товарный знак</w:t>
      </w:r>
      <w:r>
        <w:rPr>
          <w:rFonts w:ascii="Times New Roman" w:hAnsi="Times New Roman"/>
          <w:sz w:val="28"/>
          <w:szCs w:val="28"/>
        </w:rPr>
        <w:t xml:space="preserve"> (знак обслуживания) по свидетельству №120569 администрирование доменного имени «danfoss.su» гр. Л. &lt;адрес&gt;; </w:t>
      </w:r>
      <w:r>
        <w:rPr>
          <w:rFonts w:ascii="Times New Roman" w:hAnsi="Times New Roman"/>
          <w:b/>
          <w:sz w:val="28"/>
          <w:szCs w:val="28"/>
        </w:rPr>
        <w:t xml:space="preserve">о запрете гр. Л. использование товарного знака </w:t>
      </w:r>
      <w:r>
        <w:rPr>
          <w:rFonts w:ascii="Times New Roman" w:hAnsi="Times New Roman"/>
          <w:sz w:val="28"/>
          <w:szCs w:val="28"/>
        </w:rPr>
        <w:t xml:space="preserve">(знак обслуживания) по свидетельству №120569 в доменном имени «danfoss.su» в сети Интернет; </w:t>
      </w:r>
      <w:r>
        <w:rPr>
          <w:rFonts w:ascii="Times New Roman" w:hAnsi="Times New Roman"/>
          <w:b/>
          <w:sz w:val="28"/>
          <w:szCs w:val="28"/>
        </w:rPr>
        <w:t xml:space="preserve">об </w:t>
      </w:r>
      <w:proofErr w:type="spellStart"/>
      <w:r>
        <w:rPr>
          <w:rFonts w:ascii="Times New Roman" w:hAnsi="Times New Roman"/>
          <w:b/>
          <w:sz w:val="28"/>
          <w:szCs w:val="28"/>
        </w:rPr>
        <w:t>обязании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гр. Л. безвозмездно передать ДАНФОСС А/С</w:t>
      </w:r>
      <w:r>
        <w:rPr>
          <w:rFonts w:ascii="Times New Roman" w:hAnsi="Times New Roman"/>
          <w:sz w:val="28"/>
          <w:szCs w:val="28"/>
        </w:rPr>
        <w:t xml:space="preserve"> (№20165715 -</w:t>
      </w:r>
      <w:proofErr w:type="spellStart"/>
      <w:r>
        <w:rPr>
          <w:rFonts w:ascii="Times New Roman" w:hAnsi="Times New Roman"/>
          <w:sz w:val="28"/>
          <w:szCs w:val="28"/>
        </w:rPr>
        <w:t>Нордборгвей</w:t>
      </w:r>
      <w:proofErr w:type="spellEnd"/>
      <w:r>
        <w:rPr>
          <w:rFonts w:ascii="Times New Roman" w:hAnsi="Times New Roman"/>
          <w:sz w:val="28"/>
          <w:szCs w:val="28"/>
        </w:rPr>
        <w:t xml:space="preserve"> 81, ДК-6430, </w:t>
      </w:r>
      <w:proofErr w:type="spellStart"/>
      <w:r>
        <w:rPr>
          <w:rFonts w:ascii="Times New Roman" w:hAnsi="Times New Roman"/>
          <w:sz w:val="28"/>
          <w:szCs w:val="28"/>
        </w:rPr>
        <w:t>Нордборг</w:t>
      </w:r>
      <w:proofErr w:type="spellEnd"/>
      <w:r>
        <w:rPr>
          <w:rFonts w:ascii="Times New Roman" w:hAnsi="Times New Roman"/>
          <w:sz w:val="28"/>
          <w:szCs w:val="28"/>
        </w:rPr>
        <w:t xml:space="preserve">, Дания) </w:t>
      </w:r>
      <w:r>
        <w:rPr>
          <w:rFonts w:ascii="Times New Roman" w:hAnsi="Times New Roman"/>
          <w:b/>
          <w:sz w:val="28"/>
          <w:szCs w:val="28"/>
        </w:rPr>
        <w:t xml:space="preserve">право администрирования доменного имени «danfoss.su» </w:t>
      </w:r>
      <w:r>
        <w:rPr>
          <w:rFonts w:ascii="Times New Roman" w:hAnsi="Times New Roman"/>
          <w:sz w:val="28"/>
          <w:szCs w:val="28"/>
        </w:rPr>
        <w:t>в г. Москве, направив письменную заявку регистратору, осуществляющему поддержку сведений о доменном имени, в течение 10 (десяти) рабочих дней с момента вступления решения суда в законную силу.</w:t>
      </w:r>
    </w:p>
    <w:p w:rsidR="00B127F3" w:rsidRDefault="00B127F3" w:rsidP="00B127F3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Истцом в 2013 году установлено использование иным лицом словесных обозначений «</w:t>
      </w:r>
      <w:proofErr w:type="spellStart"/>
      <w:r>
        <w:rPr>
          <w:rFonts w:ascii="Times New Roman" w:hAnsi="Times New Roman"/>
          <w:b/>
          <w:sz w:val="28"/>
          <w:szCs w:val="28"/>
        </w:rPr>
        <w:t>danfoss</w:t>
      </w:r>
      <w:proofErr w:type="spellEnd"/>
      <w:r>
        <w:rPr>
          <w:rFonts w:ascii="Times New Roman" w:hAnsi="Times New Roman"/>
          <w:b/>
          <w:sz w:val="28"/>
          <w:szCs w:val="28"/>
        </w:rPr>
        <w:t>», «ДАНФОСС», «DANFOSS» и комбинированного обозначения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Danfoss</w:t>
      </w:r>
      <w:proofErr w:type="spellEnd"/>
      <w:r>
        <w:rPr>
          <w:rFonts w:ascii="Times New Roman" w:hAnsi="Times New Roman"/>
          <w:b/>
          <w:sz w:val="28"/>
          <w:szCs w:val="28"/>
        </w:rPr>
        <w:t>» в российском сегменте сети Интернет.</w:t>
      </w:r>
    </w:p>
    <w:p w:rsidR="00B127F3" w:rsidRDefault="00B127F3" w:rsidP="00B127F3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Так, в соответствии с нотариальным протоколом осмотра страницы в сети Интернет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-«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http://danfoss.su», проведённым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Поляковой Ю. Н., временно исполняющей обязанности Новопашиной У. С., нотариуса г. Москвы, возможно установить:</w:t>
      </w:r>
    </w:p>
    <w:p w:rsidR="00B127F3" w:rsidRDefault="00B127F3" w:rsidP="00B127F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&gt; Использование словесного обозначения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danfoss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качестве уникальной части доменного имени «danfoss.su» (далее также - Спорное доменное имя),</w:t>
      </w:r>
    </w:p>
    <w:p w:rsidR="00B127F3" w:rsidRDefault="00B127F3" w:rsidP="00B127F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&gt; Использование словесных обозначений «DANFOSS», «ДАНФОСС»</w:t>
      </w:r>
      <w:r>
        <w:rPr>
          <w:rFonts w:ascii="Times New Roman" w:hAnsi="Times New Roman"/>
          <w:sz w:val="28"/>
          <w:szCs w:val="28"/>
        </w:rPr>
        <w:t xml:space="preserve"> при предложении к продаже товаров (оборудования и комплектующих тепловой автоматики и приводной техники), а также услуг в виде монтажа, обслуживания и ремонта (в нижней части страницы при указании наименований производителей предлагаемых к продаже товаров),</w:t>
      </w:r>
    </w:p>
    <w:p w:rsidR="00B127F3" w:rsidRDefault="00B127F3" w:rsidP="00B127F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&gt; Использование комбинированного обозначения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Danfoss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предложении к продаже товаров (оборудования и комплектующих тепловой автоматики и приводной техники), а также услуг в виде монтажа, обслуживания и ремонта (в правой части страницы при указании изображений товарных знаков производителей предлагаемых к продаже товаров)…</w:t>
      </w:r>
    </w:p>
    <w:p w:rsidR="00B127F3" w:rsidRDefault="00B127F3" w:rsidP="00B127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интернет-странице «http://danfoss.su» указывается, что товары и услуги предлагаются от имени института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(INEN), приведены контактные реквизиты телефонов в г. Москве, почтового интернет-адреса, службы оперативной коммуникации ICQ и указан адрес отгрузочного склада. (скриншот внутренней страницы</w:t>
      </w:r>
    </w:p>
    <w:p w:rsidR="00B127F3" w:rsidRDefault="00B127F3" w:rsidP="00B127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http://danfoss.su/index.php?option=com_content&amp;view=article&amp;id:=4&amp;Itemid=:4)</w:t>
      </w:r>
    </w:p>
    <w:p w:rsidR="00B127F3" w:rsidRDefault="00B127F3" w:rsidP="00B127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наименования уникальной части доменного имени «danfoss.su» и содержания интернет-страницы «http://www.danfoss.su» можно сделать вывод, что с использованием словесных обозначений «</w:t>
      </w:r>
      <w:proofErr w:type="spellStart"/>
      <w:r>
        <w:rPr>
          <w:rFonts w:ascii="Times New Roman" w:hAnsi="Times New Roman"/>
          <w:sz w:val="28"/>
          <w:szCs w:val="28"/>
        </w:rPr>
        <w:t>danfoss</w:t>
      </w:r>
      <w:proofErr w:type="spellEnd"/>
      <w:r>
        <w:rPr>
          <w:rFonts w:ascii="Times New Roman" w:hAnsi="Times New Roman"/>
          <w:sz w:val="28"/>
          <w:szCs w:val="28"/>
        </w:rPr>
        <w:t>», «ДАНФОСС», «DANFOSS» и комбинированного обозначения «</w:t>
      </w:r>
      <w:proofErr w:type="spellStart"/>
      <w:r>
        <w:rPr>
          <w:rFonts w:ascii="Times New Roman" w:hAnsi="Times New Roman"/>
          <w:sz w:val="28"/>
          <w:szCs w:val="28"/>
        </w:rPr>
        <w:t>Danfoss</w:t>
      </w:r>
      <w:proofErr w:type="spellEnd"/>
      <w:r>
        <w:rPr>
          <w:rFonts w:ascii="Times New Roman" w:hAnsi="Times New Roman"/>
          <w:sz w:val="28"/>
          <w:szCs w:val="28"/>
        </w:rPr>
        <w:t>» осуществляется предложение к продаже значительного количества видов тепловой автоматики и приводной техники, в том числе произведённых концерном ДАНФОСС, а также услуг по установке, техническому обслуживанию и ремонту соответствующего оборудования.</w:t>
      </w:r>
    </w:p>
    <w:p w:rsidR="00B127F3" w:rsidRDefault="00B127F3" w:rsidP="00B127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 принял решение признать незаконным, нарушающим исключительные права ДАНФОСС А/С</w:t>
      </w:r>
      <w:r>
        <w:rPr>
          <w:rFonts w:ascii="Times New Roman" w:hAnsi="Times New Roman"/>
          <w:sz w:val="28"/>
          <w:szCs w:val="28"/>
        </w:rPr>
        <w:t xml:space="preserve"> (№20165715 - </w:t>
      </w:r>
      <w:proofErr w:type="spellStart"/>
      <w:r>
        <w:rPr>
          <w:rFonts w:ascii="Times New Roman" w:hAnsi="Times New Roman"/>
          <w:sz w:val="28"/>
          <w:szCs w:val="28"/>
        </w:rPr>
        <w:t>Нордборгвей</w:t>
      </w:r>
      <w:proofErr w:type="spellEnd"/>
      <w:r>
        <w:rPr>
          <w:rFonts w:ascii="Times New Roman" w:hAnsi="Times New Roman"/>
          <w:sz w:val="28"/>
          <w:szCs w:val="28"/>
        </w:rPr>
        <w:t xml:space="preserve"> 81, ДК-6430, </w:t>
      </w:r>
      <w:proofErr w:type="spellStart"/>
      <w:r>
        <w:rPr>
          <w:rFonts w:ascii="Times New Roman" w:hAnsi="Times New Roman"/>
          <w:sz w:val="28"/>
          <w:szCs w:val="28"/>
        </w:rPr>
        <w:t>Нордборг</w:t>
      </w:r>
      <w:proofErr w:type="spellEnd"/>
      <w:r>
        <w:rPr>
          <w:rFonts w:ascii="Times New Roman" w:hAnsi="Times New Roman"/>
          <w:sz w:val="28"/>
          <w:szCs w:val="28"/>
        </w:rPr>
        <w:t xml:space="preserve">, Дания) </w:t>
      </w:r>
      <w:r>
        <w:rPr>
          <w:rFonts w:ascii="Times New Roman" w:hAnsi="Times New Roman"/>
          <w:b/>
          <w:sz w:val="28"/>
          <w:szCs w:val="28"/>
        </w:rPr>
        <w:t>на товарный знак</w:t>
      </w:r>
      <w:r>
        <w:rPr>
          <w:rFonts w:ascii="Times New Roman" w:hAnsi="Times New Roman"/>
          <w:sz w:val="28"/>
          <w:szCs w:val="28"/>
        </w:rPr>
        <w:t xml:space="preserve"> (знак обслуживания) по свидетельству №120569 администрирование доменного имени «danfoss.su» гр. Л. </w:t>
      </w:r>
      <w:r>
        <w:rPr>
          <w:rFonts w:ascii="Times New Roman" w:hAnsi="Times New Roman"/>
          <w:b/>
          <w:sz w:val="28"/>
          <w:szCs w:val="28"/>
        </w:rPr>
        <w:t>Запретить гр. Л. использование товарного знака</w:t>
      </w:r>
      <w:r>
        <w:rPr>
          <w:rFonts w:ascii="Times New Roman" w:hAnsi="Times New Roman"/>
          <w:sz w:val="28"/>
          <w:szCs w:val="28"/>
        </w:rPr>
        <w:t xml:space="preserve"> (знак обслуживания) по свидетельству №120569 в доменном имени «danfoss.su» в сети Интернет».</w:t>
      </w:r>
    </w:p>
    <w:p w:rsidR="00A832EC" w:rsidRDefault="00EB1380"/>
    <w:sectPr w:rsidR="00A8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1"/>
    <w:rsid w:val="000E47D1"/>
    <w:rsid w:val="00222081"/>
    <w:rsid w:val="002659F1"/>
    <w:rsid w:val="004B3AF3"/>
    <w:rsid w:val="00B127F3"/>
    <w:rsid w:val="00CD7793"/>
    <w:rsid w:val="00E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D276D-E85C-4622-B460-74BBCDA1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7F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НатальяЛ</dc:creator>
  <cp:keywords/>
  <dc:description/>
  <cp:lastModifiedBy>Dimitris-S</cp:lastModifiedBy>
  <cp:revision>2</cp:revision>
  <dcterms:created xsi:type="dcterms:W3CDTF">2016-01-26T20:01:00Z</dcterms:created>
  <dcterms:modified xsi:type="dcterms:W3CDTF">2016-01-26T20:01:00Z</dcterms:modified>
</cp:coreProperties>
</file>